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CA74" w14:textId="47C99D65" w:rsidR="001F0B95" w:rsidRPr="00F25BC9" w:rsidRDefault="001F0B95" w:rsidP="001F0B95">
      <w:pPr>
        <w:tabs>
          <w:tab w:val="center" w:pos="4535"/>
        </w:tabs>
        <w:spacing w:after="0" w:line="240" w:lineRule="exact"/>
        <w:jc w:val="center"/>
        <w:rPr>
          <w:rFonts w:eastAsia="Times New Roman" w:cstheme="minorHAnsi"/>
          <w:b/>
          <w:sz w:val="20"/>
          <w:szCs w:val="20"/>
          <w:lang w:val="en-US" w:eastAsia="tr-TR"/>
        </w:rPr>
      </w:pPr>
      <w:r w:rsidRPr="00F25BC9">
        <w:rPr>
          <w:rFonts w:eastAsia="Times New Roman" w:cstheme="minorHAnsi"/>
          <w:b/>
          <w:sz w:val="20"/>
          <w:szCs w:val="20"/>
          <w:lang w:val="en-US" w:eastAsia="tr-TR"/>
        </w:rPr>
        <w:t>E</w:t>
      </w:r>
      <w:r w:rsidR="00B51B03" w:rsidRPr="00F25BC9">
        <w:rPr>
          <w:rFonts w:eastAsia="Times New Roman" w:cstheme="minorHAnsi"/>
          <w:b/>
          <w:sz w:val="20"/>
          <w:szCs w:val="20"/>
          <w:lang w:val="en-US" w:eastAsia="tr-TR"/>
        </w:rPr>
        <w:t>k</w:t>
      </w:r>
      <w:r w:rsidRPr="00F25BC9">
        <w:rPr>
          <w:rFonts w:eastAsia="Times New Roman" w:cstheme="minorHAnsi"/>
          <w:b/>
          <w:sz w:val="20"/>
          <w:szCs w:val="20"/>
          <w:lang w:val="en-US" w:eastAsia="tr-TR"/>
        </w:rPr>
        <w:t>-1</w:t>
      </w:r>
    </w:p>
    <w:p w14:paraId="6DA4925D" w14:textId="77777777" w:rsidR="001F0B95" w:rsidRPr="00F25BC9" w:rsidRDefault="001F0B95" w:rsidP="001F0B95">
      <w:pPr>
        <w:tabs>
          <w:tab w:val="center" w:pos="4535"/>
        </w:tabs>
        <w:spacing w:after="0" w:line="240" w:lineRule="exact"/>
        <w:rPr>
          <w:rFonts w:eastAsia="Times New Roman" w:cstheme="minorHAnsi"/>
          <w:b/>
          <w:sz w:val="20"/>
          <w:szCs w:val="20"/>
          <w:lang w:val="en-US" w:eastAsia="tr-TR"/>
        </w:rPr>
      </w:pPr>
    </w:p>
    <w:p w14:paraId="5D8FEBE6" w14:textId="77777777" w:rsidR="001F0B95" w:rsidRPr="00F25BC9" w:rsidRDefault="001F0B95" w:rsidP="001F0B95">
      <w:pPr>
        <w:spacing w:after="0" w:line="240" w:lineRule="exact"/>
        <w:jc w:val="center"/>
        <w:rPr>
          <w:rFonts w:eastAsia="Times New Roman" w:cstheme="minorHAnsi"/>
          <w:b/>
          <w:sz w:val="20"/>
          <w:szCs w:val="20"/>
          <w:lang w:val="en-US" w:eastAsia="tr-TR"/>
        </w:rPr>
      </w:pPr>
      <w:r w:rsidRPr="00F25BC9">
        <w:rPr>
          <w:rFonts w:eastAsia="Times New Roman" w:cstheme="minorHAnsi"/>
          <w:b/>
          <w:sz w:val="20"/>
          <w:szCs w:val="20"/>
          <w:lang w:val="en-US" w:eastAsia="tr-TR"/>
        </w:rPr>
        <w:t>ŞANTİYE ŞEFLERİ TARAFINDAN İLGİLİ İDAREYE VERİLECEK TAAHHÜTNAME ÖRNEĞİ</w:t>
      </w:r>
    </w:p>
    <w:p w14:paraId="7559C8F8" w14:textId="77777777" w:rsidR="001F0B95" w:rsidRPr="00F25BC9" w:rsidRDefault="001F0B95" w:rsidP="001F0B95">
      <w:pPr>
        <w:spacing w:after="0" w:line="240" w:lineRule="exact"/>
        <w:jc w:val="center"/>
        <w:rPr>
          <w:rFonts w:eastAsia="Times New Roman" w:cstheme="minorHAnsi"/>
          <w:b/>
          <w:sz w:val="20"/>
          <w:szCs w:val="20"/>
          <w:lang w:val="en-US"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1F0B95" w:rsidRPr="00F25BC9" w14:paraId="0F0D4977" w14:textId="77777777" w:rsidTr="0012001F">
        <w:trPr>
          <w:trHeight w:val="454"/>
          <w:jc w:val="center"/>
        </w:trPr>
        <w:tc>
          <w:tcPr>
            <w:tcW w:w="8907" w:type="dxa"/>
            <w:tcBorders>
              <w:top w:val="single" w:sz="4" w:space="0" w:color="auto"/>
              <w:left w:val="single" w:sz="4" w:space="0" w:color="auto"/>
              <w:bottom w:val="single" w:sz="4" w:space="0" w:color="auto"/>
              <w:right w:val="single" w:sz="4" w:space="0" w:color="auto"/>
            </w:tcBorders>
            <w:vAlign w:val="center"/>
          </w:tcPr>
          <w:p w14:paraId="107FB9F3" w14:textId="77777777" w:rsidR="001F0B95" w:rsidRPr="00F25BC9" w:rsidRDefault="001F0B95" w:rsidP="001F0B95">
            <w:pPr>
              <w:spacing w:after="0" w:line="240" w:lineRule="exact"/>
              <w:jc w:val="center"/>
              <w:rPr>
                <w:rFonts w:eastAsia="Times New Roman" w:cstheme="minorHAnsi"/>
                <w:b/>
                <w:bCs/>
                <w:sz w:val="20"/>
                <w:szCs w:val="20"/>
                <w:lang w:val="en-US" w:eastAsia="tr-TR"/>
              </w:rPr>
            </w:pPr>
            <w:r w:rsidRPr="00F25BC9">
              <w:rPr>
                <w:rFonts w:eastAsia="Times New Roman" w:cstheme="minorHAnsi"/>
                <w:b/>
                <w:sz w:val="20"/>
                <w:szCs w:val="20"/>
                <w:lang w:val="en-US" w:eastAsia="tr-TR"/>
              </w:rPr>
              <w:t>TAAHHÜTNAME</w:t>
            </w:r>
          </w:p>
        </w:tc>
      </w:tr>
      <w:tr w:rsidR="001F0B95" w:rsidRPr="00F25BC9" w14:paraId="1646B8F8" w14:textId="77777777" w:rsidTr="0012001F">
        <w:trPr>
          <w:trHeight w:val="454"/>
          <w:jc w:val="center"/>
        </w:trPr>
        <w:tc>
          <w:tcPr>
            <w:tcW w:w="8907" w:type="dxa"/>
            <w:tcBorders>
              <w:top w:val="single" w:sz="4" w:space="0" w:color="auto"/>
              <w:left w:val="single" w:sz="4" w:space="0" w:color="auto"/>
              <w:bottom w:val="single" w:sz="4" w:space="0" w:color="auto"/>
              <w:right w:val="single" w:sz="4" w:space="0" w:color="auto"/>
            </w:tcBorders>
            <w:vAlign w:val="center"/>
          </w:tcPr>
          <w:p w14:paraId="0BC817D3" w14:textId="77777777" w:rsidR="001F0B95" w:rsidRPr="00F25BC9" w:rsidRDefault="001F0B95" w:rsidP="001F0B95">
            <w:pPr>
              <w:spacing w:after="0" w:line="240" w:lineRule="exact"/>
              <w:jc w:val="center"/>
              <w:rPr>
                <w:rFonts w:eastAsia="Times New Roman" w:cstheme="minorHAnsi"/>
                <w:b/>
                <w:strike/>
                <w:sz w:val="20"/>
                <w:szCs w:val="20"/>
                <w:lang w:val="en-US" w:eastAsia="tr-TR"/>
              </w:rPr>
            </w:pPr>
            <w:r w:rsidRPr="00F25BC9">
              <w:rPr>
                <w:rFonts w:eastAsia="Times New Roman" w:cstheme="minorHAnsi"/>
                <w:b/>
                <w:sz w:val="20"/>
                <w:szCs w:val="20"/>
                <w:lang w:val="en-US" w:eastAsia="tr-TR"/>
              </w:rPr>
              <w:t>Şantiye Şefi</w:t>
            </w:r>
          </w:p>
        </w:tc>
      </w:tr>
      <w:tr w:rsidR="001F0B95" w:rsidRPr="00F25BC9" w14:paraId="7A5858DF" w14:textId="77777777" w:rsidTr="0012001F">
        <w:trPr>
          <w:trHeight w:val="454"/>
          <w:jc w:val="center"/>
        </w:trPr>
        <w:tc>
          <w:tcPr>
            <w:tcW w:w="8907" w:type="dxa"/>
            <w:tcBorders>
              <w:top w:val="single" w:sz="4" w:space="0" w:color="auto"/>
              <w:left w:val="single" w:sz="4" w:space="0" w:color="auto"/>
              <w:bottom w:val="single" w:sz="4" w:space="0" w:color="auto"/>
              <w:right w:val="single" w:sz="4" w:space="0" w:color="auto"/>
            </w:tcBorders>
            <w:vAlign w:val="center"/>
          </w:tcPr>
          <w:p w14:paraId="3232C83A" w14:textId="0E9D0A6D" w:rsidR="001F0B95" w:rsidRPr="00F25BC9" w:rsidRDefault="001F0B95" w:rsidP="001F0B95">
            <w:pPr>
              <w:tabs>
                <w:tab w:val="left" w:pos="125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Oda Sicil No</w:t>
            </w:r>
            <w:r w:rsidRPr="00F25BC9">
              <w:rPr>
                <w:rFonts w:eastAsia="Times New Roman" w:cstheme="minorHAnsi"/>
                <w:b/>
                <w:sz w:val="20"/>
                <w:szCs w:val="20"/>
                <w:vertAlign w:val="superscript"/>
                <w:lang w:val="en-US" w:eastAsia="tr-TR"/>
              </w:rPr>
              <w:footnoteReference w:id="1"/>
            </w:r>
            <w:r w:rsidRPr="00F25BC9">
              <w:rPr>
                <w:rFonts w:eastAsia="Times New Roman" w:cstheme="minorHAnsi"/>
                <w:b/>
                <w:sz w:val="20"/>
                <w:szCs w:val="20"/>
                <w:lang w:val="en-US" w:eastAsia="tr-TR"/>
              </w:rPr>
              <w:tab/>
              <w:t xml:space="preserve">: </w:t>
            </w:r>
          </w:p>
          <w:p w14:paraId="61383382" w14:textId="0C1EA498" w:rsidR="001F0B95" w:rsidRPr="00F25BC9" w:rsidRDefault="001F0B95" w:rsidP="001F0B95">
            <w:pPr>
              <w:tabs>
                <w:tab w:val="left" w:pos="125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 xml:space="preserve">T.C. </w:t>
            </w:r>
            <w:proofErr w:type="spellStart"/>
            <w:r w:rsidRPr="00F25BC9">
              <w:rPr>
                <w:rFonts w:eastAsia="Times New Roman" w:cstheme="minorHAnsi"/>
                <w:b/>
                <w:sz w:val="20"/>
                <w:szCs w:val="20"/>
                <w:lang w:val="en-US" w:eastAsia="tr-TR"/>
              </w:rPr>
              <w:t>Kimlik</w:t>
            </w:r>
            <w:proofErr w:type="spellEnd"/>
            <w:r w:rsidRPr="00F25BC9">
              <w:rPr>
                <w:rFonts w:eastAsia="Times New Roman" w:cstheme="minorHAnsi"/>
                <w:b/>
                <w:sz w:val="20"/>
                <w:szCs w:val="20"/>
                <w:lang w:val="en-US" w:eastAsia="tr-TR"/>
              </w:rPr>
              <w:t xml:space="preserve"> No :</w:t>
            </w:r>
            <w:r w:rsidR="00AC1B41">
              <w:rPr>
                <w:rFonts w:eastAsia="Times New Roman" w:cstheme="minorHAnsi"/>
                <w:b/>
                <w:sz w:val="20"/>
                <w:szCs w:val="20"/>
                <w:lang w:val="en-US" w:eastAsia="tr-TR"/>
              </w:rPr>
              <w:t xml:space="preserve"> </w:t>
            </w:r>
          </w:p>
          <w:p w14:paraId="441CE548" w14:textId="1972400D" w:rsidR="001F0B95" w:rsidRPr="00F25BC9" w:rsidRDefault="001F0B95" w:rsidP="001F0B95">
            <w:pPr>
              <w:tabs>
                <w:tab w:val="left" w:pos="125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 xml:space="preserve">Unvanı </w:t>
            </w:r>
            <w:r w:rsidRPr="00F25BC9">
              <w:rPr>
                <w:rFonts w:eastAsia="Times New Roman" w:cstheme="minorHAnsi"/>
                <w:b/>
                <w:sz w:val="20"/>
                <w:szCs w:val="20"/>
                <w:lang w:val="en-US" w:eastAsia="tr-TR"/>
              </w:rPr>
              <w:tab/>
              <w:t>:</w:t>
            </w:r>
            <w:r w:rsidR="00AC1B41">
              <w:rPr>
                <w:rFonts w:eastAsia="Times New Roman" w:cstheme="minorHAnsi"/>
                <w:b/>
                <w:sz w:val="20"/>
                <w:szCs w:val="20"/>
                <w:lang w:val="en-US" w:eastAsia="tr-TR"/>
              </w:rPr>
              <w:t xml:space="preserve"> MİMAR</w:t>
            </w:r>
          </w:p>
          <w:p w14:paraId="2394D9F1" w14:textId="2953BA4B" w:rsidR="001F0B95" w:rsidRPr="00F25BC9" w:rsidRDefault="001F0B95" w:rsidP="001F0B95">
            <w:pPr>
              <w:tabs>
                <w:tab w:val="left" w:pos="125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Adresi</w:t>
            </w:r>
            <w:r w:rsidRPr="00F25BC9">
              <w:rPr>
                <w:rFonts w:eastAsia="Times New Roman" w:cstheme="minorHAnsi"/>
                <w:b/>
                <w:sz w:val="20"/>
                <w:szCs w:val="20"/>
                <w:lang w:val="en-US" w:eastAsia="tr-TR"/>
              </w:rPr>
              <w:tab/>
              <w:t xml:space="preserve">: </w:t>
            </w:r>
          </w:p>
          <w:p w14:paraId="2079C3C6" w14:textId="769410C1" w:rsidR="001F0B95" w:rsidRPr="00F25BC9" w:rsidRDefault="001F0B95" w:rsidP="001F0B95">
            <w:pPr>
              <w:tabs>
                <w:tab w:val="left" w:pos="1250"/>
              </w:tabs>
              <w:spacing w:after="0" w:line="240" w:lineRule="exact"/>
              <w:rPr>
                <w:rFonts w:eastAsia="Times New Roman" w:cstheme="minorHAnsi"/>
                <w:sz w:val="20"/>
                <w:szCs w:val="20"/>
                <w:lang w:val="en-US" w:eastAsia="tr-TR"/>
              </w:rPr>
            </w:pPr>
            <w:r w:rsidRPr="00F25BC9">
              <w:rPr>
                <w:rFonts w:eastAsia="Times New Roman" w:cstheme="minorHAnsi"/>
                <w:b/>
                <w:sz w:val="20"/>
                <w:szCs w:val="20"/>
                <w:lang w:val="en-US" w:eastAsia="tr-TR"/>
              </w:rPr>
              <w:t>Telefonu</w:t>
            </w:r>
            <w:r w:rsidRPr="00F25BC9">
              <w:rPr>
                <w:rFonts w:eastAsia="Times New Roman" w:cstheme="minorHAnsi"/>
                <w:b/>
                <w:sz w:val="20"/>
                <w:szCs w:val="20"/>
                <w:lang w:val="en-US" w:eastAsia="tr-TR"/>
              </w:rPr>
              <w:tab/>
              <w:t>:</w:t>
            </w:r>
            <w:r w:rsidR="00AC1B41">
              <w:rPr>
                <w:rFonts w:eastAsia="Times New Roman" w:cstheme="minorHAnsi"/>
                <w:b/>
                <w:sz w:val="20"/>
                <w:szCs w:val="20"/>
                <w:lang w:val="en-US" w:eastAsia="tr-TR"/>
              </w:rPr>
              <w:t xml:space="preserve"> </w:t>
            </w:r>
          </w:p>
        </w:tc>
      </w:tr>
      <w:tr w:rsidR="001F0B95" w:rsidRPr="00F25BC9" w14:paraId="4B605262" w14:textId="77777777" w:rsidTr="0012001F">
        <w:trPr>
          <w:trHeight w:val="454"/>
          <w:jc w:val="center"/>
        </w:trPr>
        <w:tc>
          <w:tcPr>
            <w:tcW w:w="8907" w:type="dxa"/>
            <w:tcBorders>
              <w:top w:val="single" w:sz="4" w:space="0" w:color="auto"/>
              <w:left w:val="single" w:sz="4" w:space="0" w:color="auto"/>
              <w:bottom w:val="single" w:sz="4" w:space="0" w:color="auto"/>
              <w:right w:val="single" w:sz="4" w:space="0" w:color="auto"/>
            </w:tcBorders>
            <w:vAlign w:val="center"/>
          </w:tcPr>
          <w:p w14:paraId="2A5649F7" w14:textId="77777777" w:rsidR="001F0B95" w:rsidRPr="00F25BC9" w:rsidRDefault="001F0B95" w:rsidP="001F0B95">
            <w:pPr>
              <w:spacing w:after="0" w:line="240" w:lineRule="exact"/>
              <w:jc w:val="center"/>
              <w:rPr>
                <w:rFonts w:eastAsia="Times New Roman" w:cstheme="minorHAnsi"/>
                <w:b/>
                <w:sz w:val="20"/>
                <w:szCs w:val="20"/>
                <w:lang w:val="en-US" w:eastAsia="tr-TR"/>
              </w:rPr>
            </w:pPr>
            <w:r w:rsidRPr="00F25BC9">
              <w:rPr>
                <w:rFonts w:eastAsia="Times New Roman" w:cstheme="minorHAnsi"/>
                <w:b/>
                <w:sz w:val="20"/>
                <w:szCs w:val="20"/>
                <w:lang w:val="en-US" w:eastAsia="tr-TR"/>
              </w:rPr>
              <w:t>Şantiye Şefliği Üstlenilen Yapı</w:t>
            </w:r>
          </w:p>
        </w:tc>
      </w:tr>
      <w:tr w:rsidR="001F0B95" w:rsidRPr="00F25BC9" w14:paraId="1D0969FF" w14:textId="77777777" w:rsidTr="0012001F">
        <w:trPr>
          <w:trHeight w:val="454"/>
          <w:jc w:val="center"/>
        </w:trPr>
        <w:tc>
          <w:tcPr>
            <w:tcW w:w="8907" w:type="dxa"/>
            <w:tcBorders>
              <w:top w:val="single" w:sz="4" w:space="0" w:color="auto"/>
              <w:left w:val="single" w:sz="4" w:space="0" w:color="auto"/>
              <w:bottom w:val="single" w:sz="4" w:space="0" w:color="auto"/>
              <w:right w:val="single" w:sz="4" w:space="0" w:color="auto"/>
            </w:tcBorders>
            <w:vAlign w:val="center"/>
          </w:tcPr>
          <w:p w14:paraId="494568A5" w14:textId="0BCA9A74" w:rsidR="001F0B95" w:rsidRPr="00F25BC9" w:rsidRDefault="001F0B95" w:rsidP="001F0B95">
            <w:pPr>
              <w:tabs>
                <w:tab w:val="left" w:pos="179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 xml:space="preserve">İl / İlçe </w:t>
            </w:r>
            <w:r w:rsidRPr="00F25BC9">
              <w:rPr>
                <w:rFonts w:eastAsia="Times New Roman" w:cstheme="minorHAnsi"/>
                <w:b/>
                <w:sz w:val="20"/>
                <w:szCs w:val="20"/>
                <w:lang w:val="en-US" w:eastAsia="tr-TR"/>
              </w:rPr>
              <w:tab/>
              <w:t>:</w:t>
            </w:r>
            <w:r w:rsidR="00AC1B41">
              <w:rPr>
                <w:rFonts w:eastAsia="Times New Roman" w:cstheme="minorHAnsi"/>
                <w:b/>
                <w:sz w:val="20"/>
                <w:szCs w:val="20"/>
                <w:lang w:val="en-US" w:eastAsia="tr-TR"/>
              </w:rPr>
              <w:t xml:space="preserve"> </w:t>
            </w:r>
          </w:p>
          <w:p w14:paraId="06CC6321" w14:textId="4CD468F0" w:rsidR="001F0B95" w:rsidRPr="00F25BC9" w:rsidRDefault="001F0B95" w:rsidP="001F0B95">
            <w:pPr>
              <w:tabs>
                <w:tab w:val="left" w:pos="179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 xml:space="preserve">İlgili İdare </w:t>
            </w:r>
            <w:r w:rsidRPr="00F25BC9">
              <w:rPr>
                <w:rFonts w:eastAsia="Times New Roman" w:cstheme="minorHAnsi"/>
                <w:b/>
                <w:sz w:val="20"/>
                <w:szCs w:val="20"/>
                <w:lang w:val="en-US" w:eastAsia="tr-TR"/>
              </w:rPr>
              <w:tab/>
              <w:t>:</w:t>
            </w:r>
          </w:p>
          <w:p w14:paraId="6A038CA7" w14:textId="5F75FF6A" w:rsidR="001F0B95" w:rsidRPr="00F25BC9" w:rsidRDefault="001F0B95" w:rsidP="001F0B95">
            <w:pPr>
              <w:tabs>
                <w:tab w:val="left" w:pos="179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Pafta/Ada/Parsel No</w:t>
            </w:r>
            <w:r w:rsidRPr="00F25BC9">
              <w:rPr>
                <w:rFonts w:eastAsia="Times New Roman" w:cstheme="minorHAnsi"/>
                <w:b/>
                <w:sz w:val="20"/>
                <w:szCs w:val="20"/>
                <w:lang w:val="en-US" w:eastAsia="tr-TR"/>
              </w:rPr>
              <w:tab/>
              <w:t>:</w:t>
            </w:r>
          </w:p>
          <w:p w14:paraId="2537CE31" w14:textId="7B17E9EC" w:rsidR="001F0B95" w:rsidRPr="00F25BC9" w:rsidRDefault="001F0B95" w:rsidP="001F0B95">
            <w:pPr>
              <w:tabs>
                <w:tab w:val="left" w:pos="179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Yapı Adresi</w:t>
            </w:r>
            <w:r w:rsidRPr="00F25BC9">
              <w:rPr>
                <w:rFonts w:eastAsia="Times New Roman" w:cstheme="minorHAnsi"/>
                <w:b/>
                <w:sz w:val="20"/>
                <w:szCs w:val="20"/>
                <w:lang w:val="en-US" w:eastAsia="tr-TR"/>
              </w:rPr>
              <w:tab/>
              <w:t>:</w:t>
            </w:r>
            <w:r w:rsidR="00AC1B41">
              <w:rPr>
                <w:rFonts w:eastAsia="Times New Roman" w:cstheme="minorHAnsi"/>
                <w:b/>
                <w:sz w:val="20"/>
                <w:szCs w:val="20"/>
                <w:lang w:val="en-US" w:eastAsia="tr-TR"/>
              </w:rPr>
              <w:t xml:space="preserve"> </w:t>
            </w:r>
          </w:p>
          <w:p w14:paraId="68EDFA60" w14:textId="40F7BCEF" w:rsidR="001F0B95" w:rsidRPr="00F25BC9" w:rsidRDefault="001F0B95" w:rsidP="001F0B95">
            <w:pPr>
              <w:tabs>
                <w:tab w:val="left" w:pos="1790"/>
              </w:tabs>
              <w:spacing w:after="0" w:line="240" w:lineRule="exact"/>
              <w:rPr>
                <w:rFonts w:eastAsia="Times New Roman" w:cstheme="minorHAnsi"/>
                <w:b/>
                <w:sz w:val="20"/>
                <w:szCs w:val="20"/>
                <w:lang w:val="en-US" w:eastAsia="tr-TR"/>
              </w:rPr>
            </w:pPr>
            <w:r w:rsidRPr="00F25BC9">
              <w:rPr>
                <w:rFonts w:eastAsia="Times New Roman" w:cstheme="minorHAnsi"/>
                <w:b/>
                <w:sz w:val="20"/>
                <w:szCs w:val="20"/>
                <w:lang w:val="en-US" w:eastAsia="tr-TR"/>
              </w:rPr>
              <w:t xml:space="preserve">Yapı Sahibi </w:t>
            </w:r>
            <w:r w:rsidRPr="00F25BC9">
              <w:rPr>
                <w:rFonts w:eastAsia="Times New Roman" w:cstheme="minorHAnsi"/>
                <w:b/>
                <w:sz w:val="20"/>
                <w:szCs w:val="20"/>
                <w:lang w:val="en-US" w:eastAsia="tr-TR"/>
              </w:rPr>
              <w:tab/>
              <w:t>:</w:t>
            </w:r>
          </w:p>
          <w:p w14:paraId="0CAB2725" w14:textId="0EF0A507" w:rsidR="001F0B95" w:rsidRPr="00F25BC9" w:rsidRDefault="001F0B95" w:rsidP="001F0B95">
            <w:pPr>
              <w:tabs>
                <w:tab w:val="left" w:pos="1790"/>
              </w:tabs>
              <w:spacing w:after="0" w:line="240" w:lineRule="exact"/>
              <w:rPr>
                <w:rFonts w:eastAsia="Times New Roman" w:cstheme="minorHAnsi"/>
                <w:b/>
                <w:sz w:val="20"/>
                <w:szCs w:val="20"/>
                <w:lang w:val="en-US" w:eastAsia="tr-TR"/>
              </w:rPr>
            </w:pPr>
            <w:proofErr w:type="spellStart"/>
            <w:r w:rsidRPr="00F25BC9">
              <w:rPr>
                <w:rFonts w:eastAsia="Times New Roman" w:cstheme="minorHAnsi"/>
                <w:b/>
                <w:sz w:val="20"/>
                <w:szCs w:val="20"/>
                <w:lang w:val="en-US" w:eastAsia="tr-TR"/>
              </w:rPr>
              <w:t>Yapı</w:t>
            </w:r>
            <w:proofErr w:type="spellEnd"/>
            <w:r w:rsidRPr="00F25BC9">
              <w:rPr>
                <w:rFonts w:eastAsia="Times New Roman" w:cstheme="minorHAnsi"/>
                <w:b/>
                <w:sz w:val="20"/>
                <w:szCs w:val="20"/>
                <w:lang w:val="en-US" w:eastAsia="tr-TR"/>
              </w:rPr>
              <w:t xml:space="preserve"> </w:t>
            </w:r>
            <w:proofErr w:type="spellStart"/>
            <w:r w:rsidRPr="00F25BC9">
              <w:rPr>
                <w:rFonts w:eastAsia="Times New Roman" w:cstheme="minorHAnsi"/>
                <w:b/>
                <w:sz w:val="20"/>
                <w:szCs w:val="20"/>
                <w:lang w:val="en-US" w:eastAsia="tr-TR"/>
              </w:rPr>
              <w:t>Sahibinin</w:t>
            </w:r>
            <w:proofErr w:type="spellEnd"/>
            <w:r w:rsidRPr="00F25BC9">
              <w:rPr>
                <w:rFonts w:eastAsia="Times New Roman" w:cstheme="minorHAnsi"/>
                <w:b/>
                <w:sz w:val="20"/>
                <w:szCs w:val="20"/>
                <w:lang w:val="en-US" w:eastAsia="tr-TR"/>
              </w:rPr>
              <w:t xml:space="preserve"> </w:t>
            </w:r>
            <w:proofErr w:type="spellStart"/>
            <w:r w:rsidRPr="00F25BC9">
              <w:rPr>
                <w:rFonts w:eastAsia="Times New Roman" w:cstheme="minorHAnsi"/>
                <w:b/>
                <w:sz w:val="20"/>
                <w:szCs w:val="20"/>
                <w:lang w:val="en-US" w:eastAsia="tr-TR"/>
              </w:rPr>
              <w:t>Adresi</w:t>
            </w:r>
            <w:proofErr w:type="spellEnd"/>
            <w:r w:rsidRPr="00F25BC9">
              <w:rPr>
                <w:rFonts w:eastAsia="Times New Roman" w:cstheme="minorHAnsi"/>
                <w:b/>
                <w:sz w:val="20"/>
                <w:szCs w:val="20"/>
                <w:lang w:val="en-US" w:eastAsia="tr-TR"/>
              </w:rPr>
              <w:tab/>
              <w:t>:</w:t>
            </w:r>
          </w:p>
        </w:tc>
      </w:tr>
      <w:tr w:rsidR="001F0B95" w:rsidRPr="00F25BC9" w14:paraId="5075DD9C" w14:textId="77777777" w:rsidTr="0012001F">
        <w:trPr>
          <w:trHeight w:val="1720"/>
          <w:jc w:val="center"/>
        </w:trPr>
        <w:tc>
          <w:tcPr>
            <w:tcW w:w="8907" w:type="dxa"/>
            <w:tcBorders>
              <w:top w:val="single" w:sz="4" w:space="0" w:color="auto"/>
              <w:left w:val="single" w:sz="4" w:space="0" w:color="auto"/>
              <w:bottom w:val="single" w:sz="4" w:space="0" w:color="auto"/>
              <w:right w:val="single" w:sz="4" w:space="0" w:color="auto"/>
            </w:tcBorders>
            <w:vAlign w:val="center"/>
          </w:tcPr>
          <w:p w14:paraId="0D340DEB" w14:textId="77777777" w:rsidR="001F0B95" w:rsidRPr="00F25BC9" w:rsidRDefault="001F0B95" w:rsidP="001F0B95">
            <w:pPr>
              <w:spacing w:after="0" w:line="240" w:lineRule="auto"/>
              <w:jc w:val="both"/>
              <w:rPr>
                <w:rFonts w:eastAsia="Times New Roman" w:cstheme="minorHAnsi"/>
                <w:sz w:val="20"/>
                <w:szCs w:val="20"/>
                <w:lang w:val="en-US" w:eastAsia="tr-TR"/>
              </w:rPr>
            </w:pPr>
            <w:r w:rsidRPr="00F25BC9">
              <w:rPr>
                <w:rFonts w:eastAsia="Times New Roman" w:cstheme="minorHAnsi"/>
                <w:sz w:val="20"/>
                <w:szCs w:val="20"/>
                <w:lang w:val="en-US" w:eastAsia="tr-TR"/>
              </w:rPr>
              <w:t>Yukarıdaki bilgilere sahip yapının şantiye şefliğini üstlenmemde;</w:t>
            </w:r>
          </w:p>
          <w:p w14:paraId="21069F47" w14:textId="77777777" w:rsidR="001F0B95" w:rsidRPr="00F25BC9" w:rsidRDefault="001F0B95" w:rsidP="001F0B95">
            <w:pPr>
              <w:spacing w:after="0" w:line="240" w:lineRule="auto"/>
              <w:jc w:val="both"/>
              <w:rPr>
                <w:rFonts w:eastAsia="Times New Roman" w:cstheme="minorHAnsi"/>
                <w:sz w:val="20"/>
                <w:szCs w:val="20"/>
                <w:lang w:val="en-US" w:eastAsia="tr-TR"/>
              </w:rPr>
            </w:pPr>
          </w:p>
          <w:p w14:paraId="16193565" w14:textId="77777777" w:rsidR="001F0B95" w:rsidRPr="00F25BC9" w:rsidRDefault="001F0B95" w:rsidP="001F0B95">
            <w:pPr>
              <w:numPr>
                <w:ilvl w:val="0"/>
                <w:numId w:val="3"/>
              </w:numPr>
              <w:spacing w:after="0" w:line="240" w:lineRule="auto"/>
              <w:contextualSpacing/>
              <w:jc w:val="both"/>
              <w:rPr>
                <w:rFonts w:eastAsia="Times New Roman" w:cstheme="minorHAnsi"/>
                <w:sz w:val="20"/>
                <w:szCs w:val="20"/>
                <w:lang w:val="en-US" w:eastAsia="tr-TR"/>
              </w:rPr>
            </w:pPr>
            <w:r w:rsidRPr="00F25BC9">
              <w:rPr>
                <w:rFonts w:eastAsia="Times New Roman" w:cstheme="minorHAnsi"/>
                <w:sz w:val="20"/>
                <w:szCs w:val="20"/>
                <w:lang w:val="en-US" w:eastAsia="tr-TR"/>
              </w:rPr>
              <w:t>6235 sayılı Türk Mühendis ve Mimar Odaları Birliği Kanunu kapsamında oda üyeliğimin devam ettiğini</w:t>
            </w:r>
            <w:r w:rsidRPr="00F25BC9">
              <w:rPr>
                <w:rFonts w:eastAsia="Times New Roman" w:cstheme="minorHAnsi"/>
                <w:sz w:val="20"/>
                <w:szCs w:val="20"/>
                <w:vertAlign w:val="superscript"/>
                <w:lang w:val="en-US" w:eastAsia="tr-TR"/>
              </w:rPr>
              <w:footnoteReference w:id="2"/>
            </w:r>
            <w:r w:rsidRPr="00F25BC9">
              <w:rPr>
                <w:rFonts w:eastAsia="Times New Roman" w:cstheme="minorHAnsi"/>
                <w:sz w:val="20"/>
                <w:szCs w:val="20"/>
                <w:lang w:val="en-US" w:eastAsia="tr-TR"/>
              </w:rPr>
              <w:t xml:space="preserve">, </w:t>
            </w:r>
          </w:p>
          <w:p w14:paraId="60222BEC" w14:textId="77777777" w:rsidR="001F0B95" w:rsidRPr="00F25BC9" w:rsidRDefault="001F0B95" w:rsidP="001F0B95">
            <w:pPr>
              <w:numPr>
                <w:ilvl w:val="0"/>
                <w:numId w:val="3"/>
              </w:numPr>
              <w:spacing w:after="0" w:line="240" w:lineRule="auto"/>
              <w:contextualSpacing/>
              <w:jc w:val="both"/>
              <w:rPr>
                <w:rFonts w:eastAsia="Times New Roman" w:cstheme="minorHAnsi"/>
                <w:sz w:val="20"/>
                <w:szCs w:val="20"/>
                <w:lang w:val="en-US" w:eastAsia="tr-TR"/>
              </w:rPr>
            </w:pPr>
            <w:r w:rsidRPr="00F25BC9">
              <w:rPr>
                <w:rFonts w:eastAsia="Times New Roman" w:cstheme="minorHAnsi"/>
                <w:sz w:val="20"/>
                <w:szCs w:val="20"/>
                <w:lang w:val="en-US" w:eastAsia="tr-TR"/>
              </w:rPr>
              <w:t>Mahkeme veya üyesi olduğum meslek odası</w:t>
            </w:r>
            <w:r w:rsidRPr="00F25BC9">
              <w:rPr>
                <w:rFonts w:eastAsia="Times New Roman" w:cstheme="minorHAnsi"/>
                <w:sz w:val="20"/>
                <w:szCs w:val="20"/>
                <w:vertAlign w:val="superscript"/>
                <w:lang w:val="en-US" w:eastAsia="tr-TR"/>
              </w:rPr>
              <w:footnoteReference w:id="3"/>
            </w:r>
            <w:r w:rsidRPr="00F25BC9">
              <w:rPr>
                <w:rFonts w:eastAsia="Times New Roman" w:cstheme="minorHAnsi"/>
                <w:sz w:val="20"/>
                <w:szCs w:val="20"/>
                <w:lang w:val="en-US" w:eastAsia="tr-TR"/>
              </w:rPr>
              <w:t xml:space="preserve"> tarafından süreli veya süresiz olarak mesleki faaliyette bulunmaktan yasaklanmadığımı,</w:t>
            </w:r>
          </w:p>
          <w:p w14:paraId="19FBDA79" w14:textId="77777777" w:rsidR="001F0B95" w:rsidRPr="00F25BC9" w:rsidRDefault="001F0B95" w:rsidP="001F0B95">
            <w:pPr>
              <w:numPr>
                <w:ilvl w:val="0"/>
                <w:numId w:val="3"/>
              </w:numPr>
              <w:spacing w:after="0" w:line="240" w:lineRule="auto"/>
              <w:contextualSpacing/>
              <w:jc w:val="both"/>
              <w:rPr>
                <w:rFonts w:eastAsia="Times New Roman" w:cstheme="minorHAnsi"/>
                <w:sz w:val="20"/>
                <w:szCs w:val="20"/>
                <w:lang w:val="en-US" w:eastAsia="tr-TR"/>
              </w:rPr>
            </w:pPr>
            <w:r w:rsidRPr="00F25BC9">
              <w:rPr>
                <w:rFonts w:eastAsia="Times New Roman" w:cstheme="minorHAnsi"/>
                <w:sz w:val="20"/>
                <w:szCs w:val="20"/>
                <w:lang w:val="en-US" w:eastAsia="tr-TR"/>
              </w:rPr>
              <w:t>Şantiye Şefleri Hakkında Yönetmelik’te belirtilen iş miktarından daha fazla iş üstlenmeyeceğimi,</w:t>
            </w:r>
          </w:p>
          <w:p w14:paraId="6DF91059" w14:textId="77777777" w:rsidR="001F0B95" w:rsidRPr="00F25BC9" w:rsidRDefault="001F0B95" w:rsidP="001F0B95">
            <w:pPr>
              <w:numPr>
                <w:ilvl w:val="0"/>
                <w:numId w:val="3"/>
              </w:numPr>
              <w:spacing w:after="0" w:line="240" w:lineRule="auto"/>
              <w:contextualSpacing/>
              <w:jc w:val="both"/>
              <w:rPr>
                <w:rFonts w:eastAsia="Times New Roman" w:cstheme="minorHAnsi"/>
                <w:sz w:val="20"/>
                <w:szCs w:val="20"/>
                <w:lang w:val="en-US" w:eastAsia="tr-TR"/>
              </w:rPr>
            </w:pPr>
            <w:r w:rsidRPr="00F25BC9">
              <w:rPr>
                <w:rFonts w:eastAsia="Times New Roman" w:cstheme="minorHAnsi"/>
                <w:sz w:val="20"/>
                <w:szCs w:val="20"/>
                <w:lang w:val="en-US" w:eastAsia="tr-TR"/>
              </w:rPr>
              <w:t>Şantiye şefliği görevinden ayrılmam halinde, durumu aynı gün içerisinde idaresine yazılı ve yapı müteahhidine noter aracılığıyla bildireceğimi; müteahhide noter yerine tebligata elverişli elektronik posta adresi üzerinden bildirim yapmam halinde, en az beş gün önce bildirimde bulunacağımı,</w:t>
            </w:r>
          </w:p>
          <w:p w14:paraId="06F50F9C" w14:textId="77777777" w:rsidR="001F0B95" w:rsidRPr="00F25BC9" w:rsidRDefault="001F0B95" w:rsidP="001F0B95">
            <w:pPr>
              <w:numPr>
                <w:ilvl w:val="0"/>
                <w:numId w:val="3"/>
              </w:numPr>
              <w:spacing w:after="0" w:line="240" w:lineRule="auto"/>
              <w:contextualSpacing/>
              <w:jc w:val="both"/>
              <w:rPr>
                <w:rFonts w:eastAsia="Times New Roman" w:cstheme="minorHAnsi"/>
                <w:sz w:val="20"/>
                <w:szCs w:val="20"/>
                <w:lang w:val="en-US" w:eastAsia="tr-TR"/>
              </w:rPr>
            </w:pPr>
            <w:r w:rsidRPr="00F25BC9">
              <w:rPr>
                <w:rFonts w:eastAsia="Times New Roman" w:cstheme="minorHAnsi"/>
                <w:sz w:val="20"/>
                <w:szCs w:val="20"/>
                <w:lang w:val="en-US" w:eastAsia="tr-TR"/>
              </w:rPr>
              <w:t xml:space="preserve">5510 sayılı Sosyal Sigortalar ve Genel Sağlık Sigortası Kanunu dahilinde, şantiye şefi olarak görev yapacakların sigortalılığına ilişkin uygulamaya tabi olarak çalıştığımı, başka bir işte tam zamanlı olarak çalışmadığımı, </w:t>
            </w:r>
          </w:p>
          <w:p w14:paraId="02648F18" w14:textId="77777777" w:rsidR="001F0B95" w:rsidRPr="00F25BC9" w:rsidRDefault="001F0B95" w:rsidP="001F0B95">
            <w:pPr>
              <w:numPr>
                <w:ilvl w:val="0"/>
                <w:numId w:val="3"/>
              </w:numPr>
              <w:spacing w:after="0" w:line="240" w:lineRule="auto"/>
              <w:contextualSpacing/>
              <w:jc w:val="both"/>
              <w:rPr>
                <w:rFonts w:eastAsia="Times New Roman" w:cstheme="minorHAnsi"/>
                <w:sz w:val="20"/>
                <w:szCs w:val="20"/>
                <w:lang w:val="en-US" w:eastAsia="tr-TR"/>
              </w:rPr>
            </w:pPr>
            <w:r w:rsidRPr="00F25BC9">
              <w:rPr>
                <w:rFonts w:eastAsia="Times New Roman" w:cstheme="minorHAnsi"/>
                <w:sz w:val="20"/>
                <w:szCs w:val="20"/>
                <w:lang w:val="en-US" w:eastAsia="tr-TR"/>
              </w:rPr>
              <w:t>Tarafınıza sunduğum bilgi ve belgelerin doğru olduğunu, bu bilgi ve belgelerin güncelliğini kaybetmesi halinde yeni bildirimde bulunacağımı,</w:t>
            </w:r>
          </w:p>
          <w:p w14:paraId="66D240C4" w14:textId="77777777" w:rsidR="001F0B95" w:rsidRPr="00F25BC9" w:rsidRDefault="001F0B95" w:rsidP="001F0B95">
            <w:pPr>
              <w:spacing w:after="0" w:line="240" w:lineRule="auto"/>
              <w:jc w:val="both"/>
              <w:rPr>
                <w:rFonts w:eastAsia="Times New Roman" w:cstheme="minorHAnsi"/>
                <w:sz w:val="20"/>
                <w:szCs w:val="20"/>
                <w:lang w:val="en-US" w:eastAsia="tr-TR"/>
              </w:rPr>
            </w:pPr>
          </w:p>
          <w:p w14:paraId="2B0B9020" w14:textId="77777777" w:rsidR="001F0B95" w:rsidRPr="00F25BC9" w:rsidRDefault="001F0B95" w:rsidP="001F0B95">
            <w:pPr>
              <w:spacing w:after="0" w:line="240" w:lineRule="auto"/>
              <w:jc w:val="both"/>
              <w:rPr>
                <w:rFonts w:eastAsia="Times New Roman" w:cstheme="minorHAnsi"/>
                <w:sz w:val="20"/>
                <w:szCs w:val="20"/>
                <w:lang w:val="en-US" w:eastAsia="tr-TR"/>
              </w:rPr>
            </w:pPr>
          </w:p>
          <w:p w14:paraId="75A4DBD6" w14:textId="6D7965EC" w:rsidR="001F0B95" w:rsidRPr="00F25BC9" w:rsidRDefault="001F0B95" w:rsidP="001F0B95">
            <w:pPr>
              <w:spacing w:after="0" w:line="240" w:lineRule="auto"/>
              <w:jc w:val="both"/>
              <w:rPr>
                <w:rFonts w:eastAsia="Times New Roman" w:cstheme="minorHAnsi"/>
                <w:sz w:val="20"/>
                <w:szCs w:val="20"/>
                <w:lang w:val="en-US" w:eastAsia="tr-TR"/>
              </w:rPr>
            </w:pPr>
            <w:r w:rsidRPr="00F25BC9">
              <w:rPr>
                <w:rFonts w:eastAsia="Times New Roman" w:cstheme="minorHAnsi"/>
                <w:sz w:val="20"/>
                <w:szCs w:val="20"/>
                <w:lang w:val="en-US" w:eastAsia="tr-TR"/>
              </w:rPr>
              <w:t xml:space="preserve">              Beyan ve taahhüt ederim. </w:t>
            </w:r>
            <w:r w:rsidR="006B4FFF">
              <w:rPr>
                <w:rFonts w:eastAsia="Times New Roman" w:cstheme="minorHAnsi"/>
                <w:sz w:val="20"/>
                <w:szCs w:val="20"/>
                <w:lang w:val="en-US" w:eastAsia="tr-TR"/>
              </w:rPr>
              <w:t>27/04.2023</w:t>
            </w:r>
          </w:p>
          <w:p w14:paraId="50929422" w14:textId="77777777" w:rsidR="001F0B95" w:rsidRPr="00F25BC9" w:rsidRDefault="001F0B95" w:rsidP="001F0B95">
            <w:pPr>
              <w:spacing w:after="0" w:line="240" w:lineRule="exact"/>
              <w:rPr>
                <w:rFonts w:eastAsia="Times New Roman" w:cstheme="minorHAnsi"/>
                <w:sz w:val="20"/>
                <w:szCs w:val="20"/>
                <w:lang w:val="en-US" w:eastAsia="tr-TR"/>
              </w:rPr>
            </w:pPr>
          </w:p>
          <w:p w14:paraId="2249ABB4" w14:textId="77777777" w:rsidR="001F0B95" w:rsidRPr="00F25BC9" w:rsidRDefault="001F0B95" w:rsidP="001F0B95">
            <w:pPr>
              <w:spacing w:after="0" w:line="240" w:lineRule="exact"/>
              <w:ind w:firstLine="5930"/>
              <w:jc w:val="center"/>
              <w:rPr>
                <w:rFonts w:eastAsia="Times New Roman" w:cstheme="minorHAnsi"/>
                <w:sz w:val="20"/>
                <w:szCs w:val="20"/>
                <w:lang w:val="en-US" w:eastAsia="tr-TR"/>
              </w:rPr>
            </w:pPr>
            <w:r w:rsidRPr="00F25BC9">
              <w:rPr>
                <w:rFonts w:eastAsia="Times New Roman" w:cstheme="minorHAnsi"/>
                <w:sz w:val="20"/>
                <w:szCs w:val="20"/>
                <w:lang w:val="en-US" w:eastAsia="tr-TR"/>
              </w:rPr>
              <w:t>Şantiye Şefi</w:t>
            </w:r>
          </w:p>
          <w:p w14:paraId="7F4CD993" w14:textId="77777777" w:rsidR="001F0B95" w:rsidRPr="00F25BC9" w:rsidRDefault="001F0B95" w:rsidP="001F0B95">
            <w:pPr>
              <w:spacing w:after="0" w:line="240" w:lineRule="exact"/>
              <w:ind w:firstLine="5930"/>
              <w:jc w:val="center"/>
              <w:rPr>
                <w:rFonts w:eastAsia="Times New Roman" w:cstheme="minorHAnsi"/>
                <w:bCs/>
                <w:sz w:val="20"/>
                <w:szCs w:val="20"/>
                <w:lang w:val="en-US" w:eastAsia="tr-TR"/>
              </w:rPr>
            </w:pPr>
            <w:r w:rsidRPr="00F25BC9">
              <w:rPr>
                <w:rFonts w:eastAsia="Times New Roman" w:cstheme="minorHAnsi"/>
                <w:bCs/>
                <w:sz w:val="20"/>
                <w:szCs w:val="20"/>
                <w:lang w:val="en-US" w:eastAsia="tr-TR"/>
              </w:rPr>
              <w:t>Adı-Soyadı</w:t>
            </w:r>
          </w:p>
          <w:p w14:paraId="4243DDA7" w14:textId="77777777" w:rsidR="001F0B95" w:rsidRPr="00F25BC9" w:rsidRDefault="001F0B95" w:rsidP="001F0B95">
            <w:pPr>
              <w:spacing w:after="0" w:line="240" w:lineRule="exact"/>
              <w:ind w:firstLine="5930"/>
              <w:jc w:val="center"/>
              <w:rPr>
                <w:rFonts w:eastAsia="Times New Roman" w:cstheme="minorHAnsi"/>
                <w:bCs/>
                <w:sz w:val="20"/>
                <w:szCs w:val="20"/>
                <w:lang w:val="en-US" w:eastAsia="tr-TR"/>
              </w:rPr>
            </w:pPr>
            <w:r w:rsidRPr="00F25BC9">
              <w:rPr>
                <w:rFonts w:eastAsia="Times New Roman" w:cstheme="minorHAnsi"/>
                <w:bCs/>
                <w:sz w:val="20"/>
                <w:szCs w:val="20"/>
                <w:lang w:val="en-US" w:eastAsia="tr-TR"/>
              </w:rPr>
              <w:t>Unvanı</w:t>
            </w:r>
          </w:p>
          <w:p w14:paraId="409B363F" w14:textId="77777777" w:rsidR="001F0B95" w:rsidRPr="00F25BC9" w:rsidRDefault="001F0B95" w:rsidP="001F0B95">
            <w:pPr>
              <w:spacing w:after="0" w:line="240" w:lineRule="exact"/>
              <w:ind w:firstLine="5930"/>
              <w:jc w:val="center"/>
              <w:rPr>
                <w:rFonts w:eastAsia="Times New Roman" w:cstheme="minorHAnsi"/>
                <w:bCs/>
                <w:sz w:val="20"/>
                <w:szCs w:val="20"/>
                <w:lang w:val="en-US" w:eastAsia="tr-TR"/>
              </w:rPr>
            </w:pPr>
            <w:r w:rsidRPr="00F25BC9">
              <w:rPr>
                <w:rFonts w:eastAsia="Times New Roman" w:cstheme="minorHAnsi"/>
                <w:bCs/>
                <w:sz w:val="20"/>
                <w:szCs w:val="20"/>
                <w:lang w:val="en-US" w:eastAsia="tr-TR"/>
              </w:rPr>
              <w:t>İmza</w:t>
            </w:r>
          </w:p>
          <w:p w14:paraId="1D7CDBEA" w14:textId="77777777" w:rsidR="001F0B95" w:rsidRPr="00F25BC9" w:rsidRDefault="001F0B95" w:rsidP="001F0B95">
            <w:pPr>
              <w:spacing w:after="0" w:line="240" w:lineRule="exact"/>
              <w:rPr>
                <w:rFonts w:eastAsia="Times New Roman" w:cstheme="minorHAnsi"/>
                <w:sz w:val="20"/>
                <w:szCs w:val="20"/>
                <w:lang w:val="en-US" w:eastAsia="tr-TR"/>
              </w:rPr>
            </w:pPr>
            <w:r w:rsidRPr="00F25BC9">
              <w:rPr>
                <w:rFonts w:eastAsia="Times New Roman" w:cstheme="minorHAnsi"/>
                <w:sz w:val="20"/>
                <w:szCs w:val="20"/>
                <w:lang w:val="en-US" w:eastAsia="tr-TR"/>
              </w:rPr>
              <w:t> </w:t>
            </w:r>
          </w:p>
          <w:p w14:paraId="5A0D6F5B" w14:textId="77777777" w:rsidR="001F0B95" w:rsidRPr="00F25BC9" w:rsidRDefault="001F0B95" w:rsidP="001F0B95">
            <w:pPr>
              <w:spacing w:after="0" w:line="240" w:lineRule="exact"/>
              <w:rPr>
                <w:rFonts w:eastAsia="Times New Roman" w:cstheme="minorHAnsi"/>
                <w:sz w:val="20"/>
                <w:szCs w:val="20"/>
                <w:lang w:val="en-US" w:eastAsia="tr-TR"/>
              </w:rPr>
            </w:pPr>
          </w:p>
        </w:tc>
      </w:tr>
      <w:tr w:rsidR="001F0B95" w:rsidRPr="00F25BC9" w14:paraId="6BC14873" w14:textId="77777777" w:rsidTr="0012001F">
        <w:trPr>
          <w:trHeight w:val="851"/>
          <w:jc w:val="center"/>
        </w:trPr>
        <w:tc>
          <w:tcPr>
            <w:tcW w:w="8907" w:type="dxa"/>
            <w:tcBorders>
              <w:top w:val="single" w:sz="4" w:space="0" w:color="auto"/>
              <w:left w:val="single" w:sz="4" w:space="0" w:color="auto"/>
              <w:bottom w:val="single" w:sz="4" w:space="0" w:color="auto"/>
              <w:right w:val="single" w:sz="4" w:space="0" w:color="auto"/>
            </w:tcBorders>
            <w:vAlign w:val="center"/>
          </w:tcPr>
          <w:p w14:paraId="54C3848F" w14:textId="77777777" w:rsidR="001F0B95" w:rsidRPr="00F25BC9" w:rsidRDefault="001F0B95" w:rsidP="001F0B95">
            <w:pPr>
              <w:spacing w:after="0" w:line="240" w:lineRule="exact"/>
              <w:ind w:firstLine="445"/>
              <w:jc w:val="both"/>
              <w:rPr>
                <w:rFonts w:eastAsia="Times New Roman" w:cstheme="minorHAnsi"/>
                <w:iCs/>
                <w:sz w:val="20"/>
                <w:szCs w:val="20"/>
                <w:lang w:val="en-US" w:eastAsia="tr-TR"/>
              </w:rPr>
            </w:pPr>
            <w:r w:rsidRPr="00F25BC9">
              <w:rPr>
                <w:rFonts w:eastAsia="Times New Roman" w:cstheme="minorHAnsi"/>
                <w:iCs/>
                <w:sz w:val="20"/>
                <w:szCs w:val="20"/>
                <w:lang w:val="en-US" w:eastAsia="tr-TR"/>
              </w:rPr>
              <w:t>Gerçeğe aykırı beyanda bulunduğu tespit edilenlerin işlemleri ilgili idare tarafından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w:t>
            </w:r>
            <w:r w:rsidRPr="00F25BC9">
              <w:rPr>
                <w:rFonts w:eastAsia="Times New Roman" w:cstheme="minorHAnsi"/>
                <w:iCs/>
                <w:sz w:val="20"/>
                <w:szCs w:val="20"/>
                <w:vertAlign w:val="superscript"/>
                <w:lang w:val="en-US" w:eastAsia="tr-TR"/>
              </w:rPr>
              <w:footnoteReference w:id="4"/>
            </w:r>
            <w:r w:rsidRPr="00F25BC9">
              <w:rPr>
                <w:rFonts w:eastAsia="Times New Roman" w:cstheme="minorHAnsi"/>
                <w:iCs/>
                <w:sz w:val="20"/>
                <w:szCs w:val="20"/>
                <w:lang w:val="en-US" w:eastAsia="tr-TR"/>
              </w:rPr>
              <w:t xml:space="preserve"> bilgi verilecektir. </w:t>
            </w:r>
          </w:p>
        </w:tc>
      </w:tr>
    </w:tbl>
    <w:p w14:paraId="355611F6" w14:textId="2C6F6809" w:rsidR="001F0B95" w:rsidRPr="00F25BC9" w:rsidRDefault="001F0B95" w:rsidP="00220F5D">
      <w:pPr>
        <w:tabs>
          <w:tab w:val="left" w:pos="1560"/>
        </w:tabs>
        <w:spacing w:after="0" w:line="240" w:lineRule="auto"/>
        <w:jc w:val="both"/>
        <w:rPr>
          <w:rFonts w:eastAsia="Times New Roman" w:cstheme="minorHAnsi"/>
          <w:sz w:val="24"/>
          <w:szCs w:val="24"/>
          <w:lang w:eastAsia="tr-TR"/>
        </w:rPr>
      </w:pPr>
    </w:p>
    <w:sectPr w:rsidR="001F0B95" w:rsidRPr="00F25BC9" w:rsidSect="002B28EA">
      <w:footerReference w:type="default" r:id="rId8"/>
      <w:pgSz w:w="11906" w:h="16838"/>
      <w:pgMar w:top="568"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C2BE" w14:textId="77777777" w:rsidR="00C752C7" w:rsidRDefault="00C752C7" w:rsidP="00D818B3">
      <w:pPr>
        <w:spacing w:after="0" w:line="240" w:lineRule="auto"/>
      </w:pPr>
      <w:r>
        <w:separator/>
      </w:r>
    </w:p>
  </w:endnote>
  <w:endnote w:type="continuationSeparator" w:id="0">
    <w:p w14:paraId="60A5D4F4" w14:textId="77777777" w:rsidR="00C752C7" w:rsidRDefault="00C752C7" w:rsidP="00D8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654943"/>
      <w:docPartObj>
        <w:docPartGallery w:val="Page Numbers (Bottom of Page)"/>
        <w:docPartUnique/>
      </w:docPartObj>
    </w:sdtPr>
    <w:sdtContent>
      <w:p w14:paraId="58EE13B1" w14:textId="28D048FC" w:rsidR="00D90768" w:rsidRDefault="00D90768">
        <w:pPr>
          <w:pStyle w:val="Footer"/>
          <w:jc w:val="right"/>
        </w:pPr>
        <w:r>
          <w:fldChar w:fldCharType="begin"/>
        </w:r>
        <w:r>
          <w:instrText>PAGE   \* MERGEFORMAT</w:instrText>
        </w:r>
        <w:r>
          <w:fldChar w:fldCharType="separate"/>
        </w:r>
        <w:r w:rsidR="006845BA">
          <w:rPr>
            <w:noProof/>
          </w:rPr>
          <w:t>2</w:t>
        </w:r>
        <w:r>
          <w:fldChar w:fldCharType="end"/>
        </w:r>
      </w:p>
    </w:sdtContent>
  </w:sdt>
  <w:p w14:paraId="7E394172" w14:textId="77777777" w:rsidR="00D818B3" w:rsidRDefault="00D81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9467" w14:textId="77777777" w:rsidR="00C752C7" w:rsidRDefault="00C752C7" w:rsidP="00D818B3">
      <w:pPr>
        <w:spacing w:after="0" w:line="240" w:lineRule="auto"/>
      </w:pPr>
      <w:r>
        <w:separator/>
      </w:r>
    </w:p>
  </w:footnote>
  <w:footnote w:type="continuationSeparator" w:id="0">
    <w:p w14:paraId="77ECB73D" w14:textId="77777777" w:rsidR="00C752C7" w:rsidRDefault="00C752C7" w:rsidP="00D818B3">
      <w:pPr>
        <w:spacing w:after="0" w:line="240" w:lineRule="auto"/>
      </w:pPr>
      <w:r>
        <w:continuationSeparator/>
      </w:r>
    </w:p>
  </w:footnote>
  <w:footnote w:id="1">
    <w:p w14:paraId="74DBDBCE" w14:textId="7EB3F00A" w:rsidR="001F0B95" w:rsidRPr="00404B7E" w:rsidRDefault="001F0B95" w:rsidP="001F0B95">
      <w:pPr>
        <w:pStyle w:val="FootnoteText"/>
        <w:rPr>
          <w:lang w:val="tr-TR"/>
        </w:rPr>
      </w:pPr>
    </w:p>
  </w:footnote>
  <w:footnote w:id="2">
    <w:p w14:paraId="318C6C2B" w14:textId="3019E6BE" w:rsidR="001F0B95" w:rsidRPr="00404B7E" w:rsidRDefault="001F0B95" w:rsidP="001F0B95">
      <w:pPr>
        <w:pStyle w:val="FootnoteText"/>
        <w:rPr>
          <w:lang w:val="tr-TR"/>
        </w:rPr>
      </w:pPr>
    </w:p>
  </w:footnote>
  <w:footnote w:id="3">
    <w:p w14:paraId="731E6AAF" w14:textId="1C420F2D" w:rsidR="001F0B95" w:rsidRPr="00DE6C28" w:rsidRDefault="001F0B95" w:rsidP="001F0B95">
      <w:pPr>
        <w:pStyle w:val="FootnoteText"/>
        <w:rPr>
          <w:lang w:val="tr-TR"/>
        </w:rPr>
      </w:pPr>
    </w:p>
  </w:footnote>
  <w:footnote w:id="4">
    <w:p w14:paraId="70EFBD33" w14:textId="093839D3" w:rsidR="001F0B95" w:rsidRPr="00DC1555" w:rsidRDefault="001F0B95" w:rsidP="001F0B95">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75FD3"/>
    <w:multiLevelType w:val="hybridMultilevel"/>
    <w:tmpl w:val="8C80713A"/>
    <w:lvl w:ilvl="0" w:tplc="ED8A729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41B211E7"/>
    <w:multiLevelType w:val="hybridMultilevel"/>
    <w:tmpl w:val="005ADDE0"/>
    <w:lvl w:ilvl="0" w:tplc="143CB42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6D4658E6"/>
    <w:multiLevelType w:val="hybridMultilevel"/>
    <w:tmpl w:val="892A75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7917719">
    <w:abstractNumId w:val="0"/>
  </w:num>
  <w:num w:numId="2" w16cid:durableId="962543781">
    <w:abstractNumId w:val="1"/>
  </w:num>
  <w:num w:numId="3" w16cid:durableId="170197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E0"/>
    <w:rsid w:val="00007703"/>
    <w:rsid w:val="00007B34"/>
    <w:rsid w:val="000154F7"/>
    <w:rsid w:val="000423B6"/>
    <w:rsid w:val="0004256C"/>
    <w:rsid w:val="00065635"/>
    <w:rsid w:val="0007541A"/>
    <w:rsid w:val="00083213"/>
    <w:rsid w:val="000846BB"/>
    <w:rsid w:val="000974C2"/>
    <w:rsid w:val="00097C3C"/>
    <w:rsid w:val="000A22AC"/>
    <w:rsid w:val="000A37F7"/>
    <w:rsid w:val="000B02DC"/>
    <w:rsid w:val="000C66D7"/>
    <w:rsid w:val="000D1EB1"/>
    <w:rsid w:val="000D6CDB"/>
    <w:rsid w:val="000E09E5"/>
    <w:rsid w:val="000E1999"/>
    <w:rsid w:val="000E2211"/>
    <w:rsid w:val="000F13E2"/>
    <w:rsid w:val="000F1FCF"/>
    <w:rsid w:val="000F2028"/>
    <w:rsid w:val="000F53EA"/>
    <w:rsid w:val="00102147"/>
    <w:rsid w:val="0010234E"/>
    <w:rsid w:val="0011154A"/>
    <w:rsid w:val="0012093E"/>
    <w:rsid w:val="001221BD"/>
    <w:rsid w:val="001237E2"/>
    <w:rsid w:val="00126FA0"/>
    <w:rsid w:val="00137605"/>
    <w:rsid w:val="001505E0"/>
    <w:rsid w:val="00153150"/>
    <w:rsid w:val="00153255"/>
    <w:rsid w:val="00155876"/>
    <w:rsid w:val="001601CE"/>
    <w:rsid w:val="00191780"/>
    <w:rsid w:val="00195F8B"/>
    <w:rsid w:val="001A58B8"/>
    <w:rsid w:val="001C4A5D"/>
    <w:rsid w:val="001C6ED8"/>
    <w:rsid w:val="001E334B"/>
    <w:rsid w:val="001E42CA"/>
    <w:rsid w:val="001E4BBA"/>
    <w:rsid w:val="001F0B95"/>
    <w:rsid w:val="001F64F9"/>
    <w:rsid w:val="002141B0"/>
    <w:rsid w:val="00220F5D"/>
    <w:rsid w:val="00237824"/>
    <w:rsid w:val="00244D8F"/>
    <w:rsid w:val="0025204B"/>
    <w:rsid w:val="002553B8"/>
    <w:rsid w:val="0026097D"/>
    <w:rsid w:val="00262DC1"/>
    <w:rsid w:val="002779E8"/>
    <w:rsid w:val="002A627D"/>
    <w:rsid w:val="002B28EA"/>
    <w:rsid w:val="002B61BE"/>
    <w:rsid w:val="002D0D3A"/>
    <w:rsid w:val="002D5EF7"/>
    <w:rsid w:val="002E511F"/>
    <w:rsid w:val="00310D84"/>
    <w:rsid w:val="003111A0"/>
    <w:rsid w:val="003130F5"/>
    <w:rsid w:val="00314233"/>
    <w:rsid w:val="003174EC"/>
    <w:rsid w:val="003205C3"/>
    <w:rsid w:val="00361073"/>
    <w:rsid w:val="00361171"/>
    <w:rsid w:val="003653F2"/>
    <w:rsid w:val="0037009A"/>
    <w:rsid w:val="003A6977"/>
    <w:rsid w:val="003B3E50"/>
    <w:rsid w:val="003D5899"/>
    <w:rsid w:val="003E668D"/>
    <w:rsid w:val="003E67BB"/>
    <w:rsid w:val="003F049D"/>
    <w:rsid w:val="003F1605"/>
    <w:rsid w:val="00401AA2"/>
    <w:rsid w:val="00402701"/>
    <w:rsid w:val="004037D5"/>
    <w:rsid w:val="004105FF"/>
    <w:rsid w:val="00414973"/>
    <w:rsid w:val="0042131E"/>
    <w:rsid w:val="0042141D"/>
    <w:rsid w:val="004267E4"/>
    <w:rsid w:val="00434CD9"/>
    <w:rsid w:val="0043585F"/>
    <w:rsid w:val="00440F0F"/>
    <w:rsid w:val="0044398E"/>
    <w:rsid w:val="00444B55"/>
    <w:rsid w:val="00455814"/>
    <w:rsid w:val="00456E50"/>
    <w:rsid w:val="00474067"/>
    <w:rsid w:val="00477C61"/>
    <w:rsid w:val="00483B3D"/>
    <w:rsid w:val="00494032"/>
    <w:rsid w:val="004977DF"/>
    <w:rsid w:val="004A75B0"/>
    <w:rsid w:val="004A7DAA"/>
    <w:rsid w:val="004B1F7F"/>
    <w:rsid w:val="004B20E9"/>
    <w:rsid w:val="004B2E62"/>
    <w:rsid w:val="004D2AF3"/>
    <w:rsid w:val="004E0170"/>
    <w:rsid w:val="004E78FD"/>
    <w:rsid w:val="00505526"/>
    <w:rsid w:val="00512EA9"/>
    <w:rsid w:val="005226B3"/>
    <w:rsid w:val="005248D6"/>
    <w:rsid w:val="00532AFA"/>
    <w:rsid w:val="00541C1F"/>
    <w:rsid w:val="00550F0A"/>
    <w:rsid w:val="0055790D"/>
    <w:rsid w:val="0056007A"/>
    <w:rsid w:val="00566785"/>
    <w:rsid w:val="005717B4"/>
    <w:rsid w:val="00576767"/>
    <w:rsid w:val="00582C77"/>
    <w:rsid w:val="00587A22"/>
    <w:rsid w:val="005914DA"/>
    <w:rsid w:val="00593B95"/>
    <w:rsid w:val="0059435B"/>
    <w:rsid w:val="00595468"/>
    <w:rsid w:val="005B73B3"/>
    <w:rsid w:val="005D3BCB"/>
    <w:rsid w:val="005D4EC5"/>
    <w:rsid w:val="005E2549"/>
    <w:rsid w:val="005E607B"/>
    <w:rsid w:val="005E668D"/>
    <w:rsid w:val="005E7E69"/>
    <w:rsid w:val="00602F89"/>
    <w:rsid w:val="00620FEF"/>
    <w:rsid w:val="006316B4"/>
    <w:rsid w:val="00651C00"/>
    <w:rsid w:val="00654D6C"/>
    <w:rsid w:val="006659AC"/>
    <w:rsid w:val="00677897"/>
    <w:rsid w:val="006845BA"/>
    <w:rsid w:val="00690CC0"/>
    <w:rsid w:val="00691040"/>
    <w:rsid w:val="006A3006"/>
    <w:rsid w:val="006B4231"/>
    <w:rsid w:val="006B42EB"/>
    <w:rsid w:val="006B4FFF"/>
    <w:rsid w:val="006C7131"/>
    <w:rsid w:val="006D090D"/>
    <w:rsid w:val="006D4ADF"/>
    <w:rsid w:val="006E0765"/>
    <w:rsid w:val="006F2585"/>
    <w:rsid w:val="006F3FE8"/>
    <w:rsid w:val="006F7105"/>
    <w:rsid w:val="007070B3"/>
    <w:rsid w:val="00726807"/>
    <w:rsid w:val="007312BD"/>
    <w:rsid w:val="00746BD2"/>
    <w:rsid w:val="007546A7"/>
    <w:rsid w:val="00754F2A"/>
    <w:rsid w:val="007569E0"/>
    <w:rsid w:val="00770E7F"/>
    <w:rsid w:val="00771C72"/>
    <w:rsid w:val="00785B38"/>
    <w:rsid w:val="00790E99"/>
    <w:rsid w:val="007971B4"/>
    <w:rsid w:val="007A57E4"/>
    <w:rsid w:val="007B0B5F"/>
    <w:rsid w:val="007D729F"/>
    <w:rsid w:val="007D76C1"/>
    <w:rsid w:val="007E3E87"/>
    <w:rsid w:val="007F5045"/>
    <w:rsid w:val="007F645D"/>
    <w:rsid w:val="00801157"/>
    <w:rsid w:val="00802B83"/>
    <w:rsid w:val="008275C1"/>
    <w:rsid w:val="00835539"/>
    <w:rsid w:val="0087603E"/>
    <w:rsid w:val="008A1494"/>
    <w:rsid w:val="008B6E8D"/>
    <w:rsid w:val="008C0579"/>
    <w:rsid w:val="008C7C5E"/>
    <w:rsid w:val="008D21A1"/>
    <w:rsid w:val="008F28FC"/>
    <w:rsid w:val="00921FB7"/>
    <w:rsid w:val="00927471"/>
    <w:rsid w:val="0096740D"/>
    <w:rsid w:val="00970789"/>
    <w:rsid w:val="00977AAB"/>
    <w:rsid w:val="00981177"/>
    <w:rsid w:val="009873A6"/>
    <w:rsid w:val="00995E48"/>
    <w:rsid w:val="009A03B6"/>
    <w:rsid w:val="009B36E1"/>
    <w:rsid w:val="009C7586"/>
    <w:rsid w:val="009D3625"/>
    <w:rsid w:val="009D557D"/>
    <w:rsid w:val="009E0499"/>
    <w:rsid w:val="009F49B6"/>
    <w:rsid w:val="009F621F"/>
    <w:rsid w:val="00A03CDD"/>
    <w:rsid w:val="00A0656A"/>
    <w:rsid w:val="00A1300B"/>
    <w:rsid w:val="00A171F1"/>
    <w:rsid w:val="00A23AD2"/>
    <w:rsid w:val="00A34669"/>
    <w:rsid w:val="00A34D71"/>
    <w:rsid w:val="00A402A3"/>
    <w:rsid w:val="00A42E05"/>
    <w:rsid w:val="00A43616"/>
    <w:rsid w:val="00A46D02"/>
    <w:rsid w:val="00A50BCE"/>
    <w:rsid w:val="00A539E1"/>
    <w:rsid w:val="00A56104"/>
    <w:rsid w:val="00A56B9B"/>
    <w:rsid w:val="00A6555A"/>
    <w:rsid w:val="00A94360"/>
    <w:rsid w:val="00A950BC"/>
    <w:rsid w:val="00AA1F65"/>
    <w:rsid w:val="00AA24DE"/>
    <w:rsid w:val="00AB04F5"/>
    <w:rsid w:val="00AB27FF"/>
    <w:rsid w:val="00AB3234"/>
    <w:rsid w:val="00AB3CFB"/>
    <w:rsid w:val="00AB64D6"/>
    <w:rsid w:val="00AC1B41"/>
    <w:rsid w:val="00AE0127"/>
    <w:rsid w:val="00AE54E8"/>
    <w:rsid w:val="00AE5ED8"/>
    <w:rsid w:val="00AF6E99"/>
    <w:rsid w:val="00B1554A"/>
    <w:rsid w:val="00B20873"/>
    <w:rsid w:val="00B306AC"/>
    <w:rsid w:val="00B315E8"/>
    <w:rsid w:val="00B4171A"/>
    <w:rsid w:val="00B4382F"/>
    <w:rsid w:val="00B45AAD"/>
    <w:rsid w:val="00B51B03"/>
    <w:rsid w:val="00B5443C"/>
    <w:rsid w:val="00B55FFC"/>
    <w:rsid w:val="00B720FF"/>
    <w:rsid w:val="00B74741"/>
    <w:rsid w:val="00B770B4"/>
    <w:rsid w:val="00B80D8D"/>
    <w:rsid w:val="00B82EE0"/>
    <w:rsid w:val="00B9305B"/>
    <w:rsid w:val="00B932FA"/>
    <w:rsid w:val="00B968B5"/>
    <w:rsid w:val="00BB29F1"/>
    <w:rsid w:val="00BB48FC"/>
    <w:rsid w:val="00BC4C36"/>
    <w:rsid w:val="00BD0B61"/>
    <w:rsid w:val="00BD5E34"/>
    <w:rsid w:val="00BF5139"/>
    <w:rsid w:val="00BF5A97"/>
    <w:rsid w:val="00C01AEB"/>
    <w:rsid w:val="00C06781"/>
    <w:rsid w:val="00C25FB9"/>
    <w:rsid w:val="00C33650"/>
    <w:rsid w:val="00C46E9C"/>
    <w:rsid w:val="00C64938"/>
    <w:rsid w:val="00C752C7"/>
    <w:rsid w:val="00C76626"/>
    <w:rsid w:val="00C96C04"/>
    <w:rsid w:val="00CA3079"/>
    <w:rsid w:val="00CA574E"/>
    <w:rsid w:val="00CB468A"/>
    <w:rsid w:val="00CB5483"/>
    <w:rsid w:val="00CB6F0B"/>
    <w:rsid w:val="00CC1B99"/>
    <w:rsid w:val="00CC533A"/>
    <w:rsid w:val="00CC5E18"/>
    <w:rsid w:val="00CE6183"/>
    <w:rsid w:val="00D01243"/>
    <w:rsid w:val="00D11A9B"/>
    <w:rsid w:val="00D17F10"/>
    <w:rsid w:val="00D22AD6"/>
    <w:rsid w:val="00D379B3"/>
    <w:rsid w:val="00D42492"/>
    <w:rsid w:val="00D44F88"/>
    <w:rsid w:val="00D60D54"/>
    <w:rsid w:val="00D671C8"/>
    <w:rsid w:val="00D716CC"/>
    <w:rsid w:val="00D77B59"/>
    <w:rsid w:val="00D80708"/>
    <w:rsid w:val="00D818B3"/>
    <w:rsid w:val="00D90768"/>
    <w:rsid w:val="00DB7668"/>
    <w:rsid w:val="00DE2C7D"/>
    <w:rsid w:val="00DF48CB"/>
    <w:rsid w:val="00E0490D"/>
    <w:rsid w:val="00E04EAD"/>
    <w:rsid w:val="00E11BF2"/>
    <w:rsid w:val="00E33A74"/>
    <w:rsid w:val="00E374B2"/>
    <w:rsid w:val="00E401BF"/>
    <w:rsid w:val="00E53912"/>
    <w:rsid w:val="00E605E8"/>
    <w:rsid w:val="00E62AB3"/>
    <w:rsid w:val="00E62B5A"/>
    <w:rsid w:val="00E65639"/>
    <w:rsid w:val="00E67C0F"/>
    <w:rsid w:val="00E720FC"/>
    <w:rsid w:val="00E76475"/>
    <w:rsid w:val="00E76647"/>
    <w:rsid w:val="00E8097C"/>
    <w:rsid w:val="00EA1065"/>
    <w:rsid w:val="00EB2264"/>
    <w:rsid w:val="00EB4417"/>
    <w:rsid w:val="00EB546F"/>
    <w:rsid w:val="00EB761D"/>
    <w:rsid w:val="00EC0EE9"/>
    <w:rsid w:val="00EC6E0E"/>
    <w:rsid w:val="00ED23A2"/>
    <w:rsid w:val="00ED29C0"/>
    <w:rsid w:val="00ED6ACC"/>
    <w:rsid w:val="00EE69C1"/>
    <w:rsid w:val="00EE6BC9"/>
    <w:rsid w:val="00F0721C"/>
    <w:rsid w:val="00F07686"/>
    <w:rsid w:val="00F22270"/>
    <w:rsid w:val="00F25BC9"/>
    <w:rsid w:val="00F33CA2"/>
    <w:rsid w:val="00F515F0"/>
    <w:rsid w:val="00F523E0"/>
    <w:rsid w:val="00F524F8"/>
    <w:rsid w:val="00F551F7"/>
    <w:rsid w:val="00F618C6"/>
    <w:rsid w:val="00F722FE"/>
    <w:rsid w:val="00F7646D"/>
    <w:rsid w:val="00F861B4"/>
    <w:rsid w:val="00F87E07"/>
    <w:rsid w:val="00F9397F"/>
    <w:rsid w:val="00FA3952"/>
    <w:rsid w:val="00FC6DE8"/>
    <w:rsid w:val="00FD6964"/>
    <w:rsid w:val="00FD7F30"/>
    <w:rsid w:val="00FE518B"/>
    <w:rsid w:val="00FE7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6FAF"/>
  <w15:docId w15:val="{6FC46DE6-DDF6-4ACD-B095-E66FEB6D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1BD"/>
    <w:rPr>
      <w:sz w:val="16"/>
      <w:szCs w:val="16"/>
    </w:rPr>
  </w:style>
  <w:style w:type="paragraph" w:styleId="CommentText">
    <w:name w:val="annotation text"/>
    <w:basedOn w:val="Normal"/>
    <w:link w:val="CommentTextChar"/>
    <w:uiPriority w:val="99"/>
    <w:semiHidden/>
    <w:unhideWhenUsed/>
    <w:rsid w:val="001221BD"/>
    <w:pPr>
      <w:spacing w:line="240" w:lineRule="auto"/>
    </w:pPr>
    <w:rPr>
      <w:sz w:val="20"/>
      <w:szCs w:val="20"/>
    </w:rPr>
  </w:style>
  <w:style w:type="character" w:customStyle="1" w:styleId="CommentTextChar">
    <w:name w:val="Comment Text Char"/>
    <w:basedOn w:val="DefaultParagraphFont"/>
    <w:link w:val="CommentText"/>
    <w:uiPriority w:val="99"/>
    <w:semiHidden/>
    <w:rsid w:val="001221BD"/>
    <w:rPr>
      <w:sz w:val="20"/>
      <w:szCs w:val="20"/>
    </w:rPr>
  </w:style>
  <w:style w:type="paragraph" w:styleId="CommentSubject">
    <w:name w:val="annotation subject"/>
    <w:basedOn w:val="CommentText"/>
    <w:next w:val="CommentText"/>
    <w:link w:val="CommentSubjectChar"/>
    <w:uiPriority w:val="99"/>
    <w:semiHidden/>
    <w:unhideWhenUsed/>
    <w:rsid w:val="001221BD"/>
    <w:rPr>
      <w:b/>
      <w:bCs/>
    </w:rPr>
  </w:style>
  <w:style w:type="character" w:customStyle="1" w:styleId="CommentSubjectChar">
    <w:name w:val="Comment Subject Char"/>
    <w:basedOn w:val="CommentTextChar"/>
    <w:link w:val="CommentSubject"/>
    <w:uiPriority w:val="99"/>
    <w:semiHidden/>
    <w:rsid w:val="001221BD"/>
    <w:rPr>
      <w:b/>
      <w:bCs/>
      <w:sz w:val="20"/>
      <w:szCs w:val="20"/>
    </w:rPr>
  </w:style>
  <w:style w:type="paragraph" w:styleId="BalloonText">
    <w:name w:val="Balloon Text"/>
    <w:basedOn w:val="Normal"/>
    <w:link w:val="BalloonTextChar"/>
    <w:uiPriority w:val="99"/>
    <w:semiHidden/>
    <w:unhideWhenUsed/>
    <w:rsid w:val="00122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1BD"/>
    <w:rPr>
      <w:rFonts w:ascii="Segoe UI" w:hAnsi="Segoe UI" w:cs="Segoe UI"/>
      <w:sz w:val="18"/>
      <w:szCs w:val="18"/>
    </w:rPr>
  </w:style>
  <w:style w:type="paragraph" w:styleId="ListParagraph">
    <w:name w:val="List Paragraph"/>
    <w:basedOn w:val="Normal"/>
    <w:uiPriority w:val="34"/>
    <w:qFormat/>
    <w:rsid w:val="000A22AC"/>
    <w:pPr>
      <w:ind w:left="720"/>
      <w:contextualSpacing/>
    </w:pPr>
  </w:style>
  <w:style w:type="paragraph" w:styleId="NormalWeb">
    <w:name w:val="Normal (Web)"/>
    <w:basedOn w:val="Normal"/>
    <w:uiPriority w:val="99"/>
    <w:semiHidden/>
    <w:unhideWhenUsed/>
    <w:rsid w:val="000846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0846BB"/>
    <w:rPr>
      <w:b/>
      <w:bCs/>
    </w:rPr>
  </w:style>
  <w:style w:type="character" w:styleId="Emphasis">
    <w:name w:val="Emphasis"/>
    <w:basedOn w:val="DefaultParagraphFont"/>
    <w:uiPriority w:val="20"/>
    <w:qFormat/>
    <w:rsid w:val="000846BB"/>
    <w:rPr>
      <w:i/>
      <w:iCs/>
    </w:rPr>
  </w:style>
  <w:style w:type="paragraph" w:styleId="Header">
    <w:name w:val="header"/>
    <w:basedOn w:val="Normal"/>
    <w:link w:val="HeaderChar"/>
    <w:uiPriority w:val="99"/>
    <w:unhideWhenUsed/>
    <w:rsid w:val="00D818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18B3"/>
  </w:style>
  <w:style w:type="paragraph" w:styleId="Footer">
    <w:name w:val="footer"/>
    <w:basedOn w:val="Normal"/>
    <w:link w:val="FooterChar"/>
    <w:uiPriority w:val="99"/>
    <w:unhideWhenUsed/>
    <w:rsid w:val="00D818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18B3"/>
  </w:style>
  <w:style w:type="paragraph" w:styleId="FootnoteText">
    <w:name w:val="footnote text"/>
    <w:basedOn w:val="Normal"/>
    <w:link w:val="FootnoteTextChar"/>
    <w:uiPriority w:val="99"/>
    <w:semiHidden/>
    <w:unhideWhenUsed/>
    <w:rsid w:val="001F0B95"/>
    <w:pPr>
      <w:spacing w:after="0" w:line="240" w:lineRule="auto"/>
    </w:pPr>
    <w:rPr>
      <w:rFonts w:ascii="Times New Roman" w:eastAsia="Times New Roman" w:hAnsi="Times New Roman" w:cs="Times New Roman"/>
      <w:sz w:val="20"/>
      <w:szCs w:val="20"/>
      <w:lang w:val="en-US" w:eastAsia="tr-TR"/>
    </w:rPr>
  </w:style>
  <w:style w:type="character" w:customStyle="1" w:styleId="FootnoteTextChar">
    <w:name w:val="Footnote Text Char"/>
    <w:basedOn w:val="DefaultParagraphFont"/>
    <w:link w:val="FootnoteText"/>
    <w:uiPriority w:val="99"/>
    <w:semiHidden/>
    <w:rsid w:val="001F0B95"/>
    <w:rPr>
      <w:rFonts w:ascii="Times New Roman" w:eastAsia="Times New Roman" w:hAnsi="Times New Roman" w:cs="Times New Roman"/>
      <w:sz w:val="20"/>
      <w:szCs w:val="20"/>
      <w:lang w:val="en-US" w:eastAsia="tr-TR"/>
    </w:rPr>
  </w:style>
  <w:style w:type="character" w:styleId="FootnoteReference">
    <w:name w:val="footnote reference"/>
    <w:basedOn w:val="DefaultParagraphFont"/>
    <w:uiPriority w:val="99"/>
    <w:semiHidden/>
    <w:unhideWhenUsed/>
    <w:rsid w:val="001F0B95"/>
    <w:rPr>
      <w:vertAlign w:val="superscript"/>
    </w:rPr>
  </w:style>
  <w:style w:type="paragraph" w:customStyle="1" w:styleId="ALTBASLIK">
    <w:name w:val="ALTBASLIK"/>
    <w:basedOn w:val="Normal"/>
    <w:next w:val="Normal"/>
    <w:rsid w:val="00E401BF"/>
    <w:pPr>
      <w:tabs>
        <w:tab w:val="left" w:pos="567"/>
      </w:tabs>
      <w:spacing w:after="0" w:line="240" w:lineRule="auto"/>
      <w:jc w:val="center"/>
    </w:pPr>
    <w:rPr>
      <w:rFonts w:ascii="New York" w:eastAsia="Times New Roman" w:hAnsi="New York" w:cs="Times New Roman"/>
      <w:b/>
      <w:sz w:val="18"/>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75109">
      <w:bodyDiv w:val="1"/>
      <w:marLeft w:val="0"/>
      <w:marRight w:val="0"/>
      <w:marTop w:val="0"/>
      <w:marBottom w:val="0"/>
      <w:divBdr>
        <w:top w:val="none" w:sz="0" w:space="0" w:color="auto"/>
        <w:left w:val="none" w:sz="0" w:space="0" w:color="auto"/>
        <w:bottom w:val="none" w:sz="0" w:space="0" w:color="auto"/>
        <w:right w:val="none" w:sz="0" w:space="0" w:color="auto"/>
      </w:divBdr>
    </w:div>
    <w:div w:id="1469278494">
      <w:bodyDiv w:val="1"/>
      <w:marLeft w:val="0"/>
      <w:marRight w:val="0"/>
      <w:marTop w:val="0"/>
      <w:marBottom w:val="0"/>
      <w:divBdr>
        <w:top w:val="none" w:sz="0" w:space="0" w:color="auto"/>
        <w:left w:val="none" w:sz="0" w:space="0" w:color="auto"/>
        <w:bottom w:val="none" w:sz="0" w:space="0" w:color="auto"/>
        <w:right w:val="none" w:sz="0" w:space="0" w:color="auto"/>
      </w:divBdr>
    </w:div>
    <w:div w:id="16093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A3F4-66DA-417A-A46A-20EB0955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276</Words>
  <Characters>1577</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serpil bağışlayıcı</dc:creator>
  <cp:lastModifiedBy>ozcankana</cp:lastModifiedBy>
  <cp:revision>7</cp:revision>
  <cp:lastPrinted>2023-04-27T10:54:00Z</cp:lastPrinted>
  <dcterms:created xsi:type="dcterms:W3CDTF">2020-12-18T14:49:00Z</dcterms:created>
  <dcterms:modified xsi:type="dcterms:W3CDTF">2023-09-18T19:59:00Z</dcterms:modified>
</cp:coreProperties>
</file>